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209" w:tblpY="1368"/>
        <w:tblOverlap w:val="never"/>
        <w:tblW w:w="74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1978"/>
        <w:gridCol w:w="2174"/>
        <w:gridCol w:w="2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  <w:lang w:val="en-US" w:eastAsia="zh-CN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陈礼建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1603080003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检验医学院、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兰丽芳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1504070010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王东佳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1505020080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石黎万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150703015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  <w:lang w:val="en-US" w:eastAsia="zh-CN"/>
              </w:rPr>
              <w:t>公共卫生与管理学院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施凯佳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1601050027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第一临床医学院、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王长红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1223020036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第二临床学院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谢琪琦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1502060021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  <w:lang w:val="en-US" w:eastAsia="zh-CN"/>
              </w:rPr>
              <w:t>眼视光学院、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  <w:lang w:val="en-US" w:eastAsia="zh-CN"/>
              </w:rPr>
              <w:t>生物医学工程学院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郑采霞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1608010021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TIFFFONIA IEESHA BENAIN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201502004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  <w:lang w:val="en-US" w:eastAsia="zh-CN"/>
              </w:rPr>
              <w:t>国际教育学院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任文芳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1419111038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仁济学院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2017年王振滔慈善基金会温州医科大学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榜样学子名单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8CF0010" w:usb2="00000016" w:usb3="00000000" w:csb0="0004001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正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11228"/>
    <w:rsid w:val="0C9175CB"/>
    <w:rsid w:val="156D3E53"/>
    <w:rsid w:val="236E3ECA"/>
    <w:rsid w:val="241E0399"/>
    <w:rsid w:val="2C9B6E2B"/>
    <w:rsid w:val="3655435D"/>
    <w:rsid w:val="5FB51AA4"/>
    <w:rsid w:val="70BB5A2E"/>
    <w:rsid w:val="774B52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PC</cp:lastModifiedBy>
  <dcterms:modified xsi:type="dcterms:W3CDTF">2017-05-26T06:54:10Z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